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E3F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bookmarkStart w:id="0" w:name="_GoBack"/>
      <w:bookmarkEnd w:id="0"/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【法规类型】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海关规范性文件</w:t>
      </w:r>
    </w:p>
    <w:p w14:paraId="450F1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【内容类别】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其他</w:t>
      </w:r>
    </w:p>
    <w:p w14:paraId="6D2BA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【文　　号】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公告〔2019〕99号</w:t>
      </w:r>
    </w:p>
    <w:p w14:paraId="40727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【发文机关】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海关总署</w:t>
      </w:r>
    </w:p>
    <w:p w14:paraId="1C38C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【发布日期】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2019-05-30</w:t>
      </w:r>
    </w:p>
    <w:p w14:paraId="43357D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【生效日期】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2019-05-30</w:t>
      </w:r>
    </w:p>
    <w:p w14:paraId="25F239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【效力】</w:t>
      </w: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有效</w:t>
      </w:r>
    </w:p>
    <w:p w14:paraId="454EA6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microsoft yahei" w:hAnsi="microsoft yahei" w:eastAsia="microsoft yahei" w:cs="microsoft yahei"/>
          <w:i w:val="0"/>
          <w:iCs w:val="0"/>
          <w:caps w:val="0"/>
          <w:color w:val="666666"/>
          <w:spacing w:val="0"/>
          <w:sz w:val="21"/>
          <w:szCs w:val="21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FF0000"/>
          <w:spacing w:val="0"/>
          <w:kern w:val="0"/>
          <w:sz w:val="21"/>
          <w:szCs w:val="21"/>
          <w:u w:val="none"/>
          <w:shd w:val="clear" w:color="auto" w:fill="FFFFFF"/>
          <w:lang w:val="en-US" w:eastAsia="zh-CN" w:bidi="ar"/>
        </w:rPr>
        <w:t>【效力说明】</w:t>
      </w:r>
    </w:p>
    <w:p w14:paraId="2A24E6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0" w:lineRule="atLeast"/>
        <w:ind w:left="0" w:right="0"/>
        <w:jc w:val="center"/>
        <w:rPr>
          <w:rFonts w:hint="default" w:ascii="microsoft yahei" w:hAnsi="microsoft yahei" w:eastAsia="microsoft yahei" w:cs="microsoft yahei"/>
          <w:color w:val="333333"/>
          <w:sz w:val="42"/>
          <w:szCs w:val="42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333333"/>
          <w:spacing w:val="0"/>
          <w:sz w:val="42"/>
          <w:szCs w:val="42"/>
          <w:u w:val="none"/>
          <w:shd w:val="clear" w:color="auto" w:fill="FFFFFF"/>
        </w:rPr>
        <w:t>海关总署公告2019年第99号（关于解除俄罗斯部分地区口蹄疫风险警示的公告）</w:t>
      </w:r>
    </w:p>
    <w:p w14:paraId="480385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0" w:right="0"/>
        <w:jc w:val="center"/>
        <w:rPr>
          <w:rFonts w:hint="default" w:ascii="microsoft yahei" w:hAnsi="microsoft yahei" w:eastAsia="microsoft yahei" w:cs="microsoft yahei"/>
          <w:color w:val="595757"/>
          <w:sz w:val="18"/>
          <w:szCs w:val="18"/>
          <w:u w:val="none"/>
        </w:rPr>
      </w:pPr>
      <w:r>
        <w:rPr>
          <w:rFonts w:hint="default" w:ascii="microsoft yahei" w:hAnsi="microsoft yahei" w:eastAsia="microsoft yahei" w:cs="microsoft yahei"/>
          <w:i w:val="0"/>
          <w:iCs w:val="0"/>
          <w:caps w:val="0"/>
          <w:color w:val="595757"/>
          <w:spacing w:val="0"/>
          <w:sz w:val="18"/>
          <w:szCs w:val="18"/>
          <w:u w:val="none"/>
          <w:shd w:val="clear" w:color="auto" w:fill="FFFFFF"/>
        </w:rPr>
        <w:t>公告〔2019〕99号</w:t>
      </w:r>
    </w:p>
    <w:p w14:paraId="67396F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　　根据风险分析结果，自本公告发布之日起，认可俄罗斯阿尔汉格尔斯克州等48个地区（州、边疆区、共和国）（名单附后）为非免疫无口蹄疫地区，允许符合中国法律法规要求的偶蹄动物及其相关产品入境。原质检总局风险警示通告2017年第6号对上述地区的相关规定同时废止。</w:t>
      </w:r>
    </w:p>
    <w:p w14:paraId="4EEF8A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　　特此公告。</w:t>
      </w:r>
    </w:p>
    <w:p w14:paraId="5144D5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　　附件：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color="auto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color="auto" w:fill="FFFFFF"/>
        </w:rPr>
        <w:instrText xml:space="preserve"> HYPERLINK "http://www.customs.gov.cn/customs/302249/302266/302267/2508315/%E8%8E%B7%E5%BE%97%E8%AE%A4%E5%8F%AF%E7%9A%84%E4%BF%84%E7%BD%97%E6%96%AF%E9%9D%9E%E5%85%8D%E7%96%AB%E6%97%A0%E5%8F%A3%E8%B9%84%E7%96%AB%E5%9C%B0%E5%8C%BA%EF%BC%88%E5%B7%9E%E3%80%81%E8%BE%B9%E7%96%86%E5%8C%BA%E3%80%81%E5%85%B1%E5%92%8C%E5%9B%BD%EF%BC%89%E5%90%8D%E5%8D%95.doc" </w:instrTex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color="auto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color="auto" w:fill="FFFFFF"/>
        </w:rPr>
        <w:t>获得认可的俄罗斯非免疫无口蹄疫地区（州、边疆区、共和国）名单.doc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shd w:val="clear" w:color="auto" w:fill="FFFFFF"/>
        </w:rPr>
        <w:fldChar w:fldCharType="end"/>
      </w:r>
    </w:p>
    <w:p w14:paraId="7C2909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　　海关总署</w:t>
      </w:r>
    </w:p>
    <w:p w14:paraId="066604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0" w:afterAutospacing="0" w:line="450" w:lineRule="atLeast"/>
        <w:ind w:left="0" w:right="0"/>
        <w:jc w:val="right"/>
        <w:rPr>
          <w:rFonts w:hint="eastAsia" w:ascii="宋体" w:hAnsi="宋体" w:eastAsia="宋体" w:cs="宋体"/>
          <w:color w:val="333333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　　2019年5月30日</w:t>
      </w:r>
    </w:p>
    <w:p w14:paraId="150118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C059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F775F11"/>
    <w:rsid w:val="EF6B1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2025-05-21T01:17:24Z</dcterms:created>
  <dc:creator>user</dc:creator>
  <cp:lastModifiedBy>user</cp:lastModifiedBy>
  <dcterms:modified xsi:type="dcterms:W3CDTF">2025-06-04T16:34:31Z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083F5C6C68EA694E170540688BABF506_43</vt:lpwstr>
  </property>
</Properties>
</file>